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2B" w:rsidRDefault="00A72BCE" w:rsidP="00BC4A2B">
      <w:pPr>
        <w:jc w:val="center"/>
        <w:rPr>
          <w:rFonts w:ascii="標楷體" w:eastAsia="標楷體" w:hAnsi="標楷體"/>
        </w:rPr>
      </w:pPr>
      <w:r w:rsidRPr="00A72BCE">
        <w:rPr>
          <w:rFonts w:ascii="標楷體" w:eastAsia="標楷體" w:hAnsi="標楷體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35pt;margin-top:4.65pt;width:1in;height:25.25pt;z-index:251658240" filled="f" stroked="f">
            <v:textbox>
              <w:txbxContent>
                <w:p w:rsidR="00BC4A2B" w:rsidRPr="00BC4A2B" w:rsidRDefault="00BC4A2B">
                  <w:pPr>
                    <w:rPr>
                      <w:rFonts w:ascii="Times New Roman" w:hAnsi="Times New Roman" w:cs="Times New Roman"/>
                    </w:rPr>
                  </w:pPr>
                  <w:r w:rsidRPr="00BC4A2B">
                    <w:rPr>
                      <w:rFonts w:ascii="Times New Roman" w:hAnsi="Times New Roman" w:cs="Times New Roman"/>
                    </w:rPr>
                    <w:t>2023-08-29</w:t>
                  </w:r>
                </w:p>
              </w:txbxContent>
            </v:textbox>
          </v:shape>
        </w:pict>
      </w:r>
      <w:r w:rsidR="00BC4A2B" w:rsidRPr="00BC4A2B">
        <w:rPr>
          <w:rFonts w:ascii="標楷體" w:eastAsia="標楷體" w:hAnsi="標楷體" w:hint="eastAsia"/>
          <w:b/>
          <w:sz w:val="28"/>
        </w:rPr>
        <w:t>感管宣導</w:t>
      </w:r>
    </w:p>
    <w:p w:rsidR="009B0467" w:rsidRDefault="00343142" w:rsidP="009B0467">
      <w:pPr>
        <w:jc w:val="center"/>
        <w:rPr>
          <w:rFonts w:ascii="標楷體" w:eastAsia="標楷體" w:hAnsi="標楷體"/>
        </w:rPr>
      </w:pPr>
      <w:r w:rsidRPr="00343142">
        <w:rPr>
          <w:rFonts w:ascii="標楷體" w:eastAsia="標楷體" w:hAnsi="標楷體" w:hint="eastAsia"/>
          <w:b/>
        </w:rPr>
        <w:t>國內</w:t>
      </w:r>
      <w:r w:rsidR="0016483B" w:rsidRPr="00343142">
        <w:rPr>
          <w:rFonts w:ascii="標楷體" w:eastAsia="標楷體" w:hAnsi="標楷體" w:hint="eastAsia"/>
          <w:b/>
        </w:rPr>
        <w:t>新增今年</w:t>
      </w:r>
      <w:r w:rsidRPr="00343142">
        <w:rPr>
          <w:rFonts w:ascii="標楷體" w:eastAsia="標楷體" w:hAnsi="標楷體" w:hint="eastAsia"/>
          <w:b/>
        </w:rPr>
        <w:t>第</w:t>
      </w:r>
      <w:r w:rsidR="0016483B" w:rsidRPr="00343142">
        <w:rPr>
          <w:rFonts w:ascii="標楷體" w:eastAsia="標楷體" w:hAnsi="標楷體" w:hint="eastAsia"/>
          <w:b/>
        </w:rPr>
        <w:t>1</w:t>
      </w:r>
      <w:r w:rsidRPr="00343142">
        <w:rPr>
          <w:rFonts w:ascii="標楷體" w:eastAsia="標楷體" w:hAnsi="標楷體" w:hint="eastAsia"/>
          <w:b/>
        </w:rPr>
        <w:t>例母子垂直感染個案，孕婦及新生兒如何預防登革熱</w:t>
      </w:r>
      <w:r w:rsidR="00BC4A2B">
        <w:rPr>
          <w:rFonts w:ascii="標楷體" w:eastAsia="標楷體" w:hAnsi="標楷體"/>
        </w:rPr>
        <w:br/>
      </w:r>
      <w:r w:rsidR="009B0467" w:rsidRPr="0016483B">
        <w:rPr>
          <w:rFonts w:ascii="標楷體" w:eastAsia="標楷體" w:hAnsi="標楷體"/>
          <w:noProof/>
        </w:rPr>
        <w:drawing>
          <wp:inline distT="0" distB="0" distL="0" distR="0">
            <wp:extent cx="4766266" cy="33718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617" cy="337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95" w:rsidRPr="0016483B" w:rsidRDefault="0016483B" w:rsidP="0016483B">
      <w:pPr>
        <w:ind w:firstLineChars="200" w:firstLine="480"/>
        <w:rPr>
          <w:rFonts w:ascii="標楷體" w:eastAsia="標楷體" w:hAnsi="標楷體"/>
        </w:rPr>
      </w:pPr>
      <w:r w:rsidRPr="0016483B">
        <w:rPr>
          <w:rFonts w:ascii="標楷體" w:eastAsia="標楷體" w:hAnsi="標楷體" w:hint="eastAsia"/>
        </w:rPr>
        <w:t>上週新增</w:t>
      </w:r>
      <w:r w:rsidRPr="007E3D18">
        <w:rPr>
          <w:rFonts w:ascii="標楷體" w:eastAsia="標楷體" w:hAnsi="標楷體" w:hint="eastAsia"/>
        </w:rPr>
        <w:t>1例</w:t>
      </w:r>
      <w:r w:rsidRPr="0016483B">
        <w:rPr>
          <w:rFonts w:ascii="標楷體" w:eastAsia="標楷體" w:hAnsi="標楷體" w:hint="eastAsia"/>
          <w:color w:val="0000FF"/>
        </w:rPr>
        <w:t>母子垂直感染個案</w:t>
      </w:r>
      <w:r w:rsidRPr="0016483B">
        <w:rPr>
          <w:rFonts w:ascii="標楷體" w:eastAsia="標楷體" w:hAnsi="標楷體" w:hint="eastAsia"/>
        </w:rPr>
        <w:t>，個案為居住於登革熱流行區之未足月新生兒，8月22日個案手腳出疹且活動力下降，8月24日就醫，因NS1快篩陽性通報確診，經衛生單位疫情調查，個案母親於</w:t>
      </w:r>
      <w:r>
        <w:rPr>
          <w:rFonts w:ascii="標楷體" w:eastAsia="標楷體" w:hAnsi="標楷體" w:hint="eastAsia"/>
        </w:rPr>
        <w:t>8</w:t>
      </w:r>
      <w:r w:rsidRPr="001648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 w:rsidRPr="0016483B">
        <w:rPr>
          <w:rFonts w:ascii="標楷體" w:eastAsia="標楷體" w:hAnsi="標楷體" w:hint="eastAsia"/>
        </w:rPr>
        <w:t>日分娩後持續發燒，</w:t>
      </w:r>
      <w:r>
        <w:rPr>
          <w:rFonts w:ascii="標楷體" w:eastAsia="標楷體" w:hAnsi="標楷體" w:hint="eastAsia"/>
        </w:rPr>
        <w:t>8</w:t>
      </w:r>
      <w:r w:rsidRPr="001648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16483B">
        <w:rPr>
          <w:rFonts w:ascii="標楷體" w:eastAsia="標楷體" w:hAnsi="標楷體" w:hint="eastAsia"/>
        </w:rPr>
        <w:t>日就醫，因NS1快篩陽性通報確診。本署經邀集個案治療團隊及專家學者討論後，依據個案及案母疫情調查、臨床症狀以及檢驗結果並回顧相關文獻，研判個案為母子垂直感染。目前該新生兒個案健康狀況穩定，已於今日上午出院。</w:t>
      </w:r>
    </w:p>
    <w:p w:rsidR="0016483B" w:rsidRPr="0016483B" w:rsidRDefault="0016483B" w:rsidP="0016483B">
      <w:pPr>
        <w:ind w:firstLineChars="200" w:firstLine="480"/>
        <w:rPr>
          <w:rFonts w:ascii="標楷體" w:eastAsia="標楷體" w:hAnsi="標楷體"/>
        </w:rPr>
      </w:pPr>
    </w:p>
    <w:p w:rsidR="0016483B" w:rsidRPr="0016483B" w:rsidRDefault="0016483B" w:rsidP="0016483B">
      <w:pPr>
        <w:ind w:firstLineChars="200" w:firstLine="480"/>
        <w:rPr>
          <w:rFonts w:ascii="標楷體" w:eastAsia="標楷體" w:hAnsi="標楷體"/>
        </w:rPr>
      </w:pPr>
      <w:r w:rsidRPr="0016483B">
        <w:rPr>
          <w:rFonts w:ascii="標楷體" w:eastAsia="標楷體" w:hAnsi="標楷體" w:hint="eastAsia"/>
        </w:rPr>
        <w:t>由於病媒蚊之一的白線斑蚊廣泛分布於全臺海拔1,500公尺以下地區，請民眾務必落實「</w:t>
      </w:r>
      <w:r w:rsidRPr="0016483B">
        <w:rPr>
          <w:rFonts w:ascii="標楷體" w:eastAsia="標楷體" w:hAnsi="標楷體" w:hint="eastAsia"/>
          <w:color w:val="0000FF"/>
        </w:rPr>
        <w:t>巡、倒、清、刷</w:t>
      </w:r>
      <w:r w:rsidRPr="0016483B">
        <w:rPr>
          <w:rFonts w:ascii="標楷體" w:eastAsia="標楷體" w:hAnsi="標楷體" w:hint="eastAsia"/>
        </w:rPr>
        <w:t>」，減少戶內外的積水容器，降低病媒蚊孳生，從事戶外活動時請穿著</w:t>
      </w:r>
      <w:r w:rsidRPr="0016483B">
        <w:rPr>
          <w:rFonts w:ascii="標楷體" w:eastAsia="標楷體" w:hAnsi="標楷體" w:hint="eastAsia"/>
          <w:color w:val="0000FF"/>
        </w:rPr>
        <w:t>淺色長袖衣褲</w:t>
      </w:r>
      <w:r w:rsidRPr="0016483B">
        <w:rPr>
          <w:rFonts w:ascii="標楷體" w:eastAsia="標楷體" w:hAnsi="標楷體" w:hint="eastAsia"/>
        </w:rPr>
        <w:t>及使用中央主管機關核可含DEET、Picaridin或IR-3535等有效成分之</w:t>
      </w:r>
      <w:r w:rsidRPr="0016483B">
        <w:rPr>
          <w:rFonts w:ascii="標楷體" w:eastAsia="標楷體" w:hAnsi="標楷體" w:hint="eastAsia"/>
          <w:color w:val="0000FF"/>
        </w:rPr>
        <w:t>防蚊藥劑</w:t>
      </w:r>
      <w:r w:rsidRPr="0016483B">
        <w:rPr>
          <w:rFonts w:ascii="標楷體" w:eastAsia="標楷體" w:hAnsi="標楷體" w:hint="eastAsia"/>
        </w:rPr>
        <w:t>。</w:t>
      </w:r>
    </w:p>
    <w:p w:rsidR="0016483B" w:rsidRPr="0016483B" w:rsidRDefault="0016483B" w:rsidP="0016483B">
      <w:pPr>
        <w:ind w:firstLineChars="200" w:firstLine="480"/>
        <w:rPr>
          <w:rFonts w:ascii="標楷體" w:eastAsia="標楷體" w:hAnsi="標楷體"/>
        </w:rPr>
      </w:pPr>
      <w:bookmarkStart w:id="0" w:name="_GoBack"/>
      <w:bookmarkEnd w:id="0"/>
    </w:p>
    <w:p w:rsidR="0016483B" w:rsidRDefault="0016483B" w:rsidP="0016483B">
      <w:pPr>
        <w:ind w:firstLineChars="200" w:firstLine="480"/>
        <w:rPr>
          <w:rFonts w:ascii="標楷體" w:eastAsia="標楷體" w:hAnsi="標楷體"/>
        </w:rPr>
      </w:pPr>
      <w:r w:rsidRPr="0016483B">
        <w:rPr>
          <w:rFonts w:ascii="標楷體" w:eastAsia="標楷體" w:hAnsi="標楷體" w:hint="eastAsia"/>
          <w:color w:val="0000FF"/>
        </w:rPr>
        <w:t>民眾若確診感染登革熱，請於發病後５日內採取防蚊措施，如家中裝設紗窗紗門、穿著淺色長袖衣褲、睡覺時掛蚊帳、使用電蚊拍(蚊香僅具驅蚊效果)等，並適時使用防蚊藥劑。同時仍應持續清除環境孳生源</w:t>
      </w:r>
      <w:r w:rsidRPr="0016483B">
        <w:rPr>
          <w:rFonts w:ascii="標楷體" w:eastAsia="標楷體" w:hAnsi="標楷體" w:hint="eastAsia"/>
        </w:rPr>
        <w:t>，並配合政府必要之緊急化學防治措施，降低次波疫情發生風險。另請持續留意自身健康狀況，若出現腹部疼痛及壓痛、持續性嘔吐、黏膜出血、嗜睡及躁動不安等登革熱重症警示徵象，務必儘速就醫。</w:t>
      </w:r>
    </w:p>
    <w:p w:rsidR="007E3D18" w:rsidRDefault="007E3D18" w:rsidP="0016483B">
      <w:pPr>
        <w:ind w:firstLineChars="200" w:firstLine="480"/>
        <w:rPr>
          <w:rFonts w:ascii="標楷體" w:eastAsia="標楷體" w:hAnsi="標楷體"/>
        </w:rPr>
      </w:pPr>
    </w:p>
    <w:p w:rsidR="0016483B" w:rsidRPr="00343142" w:rsidRDefault="00A72BCE" w:rsidP="00343142">
      <w:pPr>
        <w:rPr>
          <w:rFonts w:ascii="標楷體" w:eastAsia="標楷體" w:hAnsi="標楷體"/>
          <w:sz w:val="22"/>
        </w:rPr>
      </w:pPr>
      <w:hyperlink r:id="rId7" w:history="1">
        <w:r w:rsidR="007E3D18" w:rsidRPr="007E3D18">
          <w:rPr>
            <w:rStyle w:val="a3"/>
            <w:rFonts w:ascii="標楷體" w:eastAsia="標楷體" w:hAnsi="標楷體"/>
            <w:sz w:val="22"/>
          </w:rPr>
          <w:t>https://www.cdc.gov.tw/Bulletin/Detail/nlFdQeC055lLDE9YaiRAow?typeid=9</w:t>
        </w:r>
      </w:hyperlink>
      <w:r w:rsidR="007E3D18" w:rsidRPr="007E3D18">
        <w:rPr>
          <w:rFonts w:ascii="標楷體" w:eastAsia="標楷體" w:hAnsi="標楷體"/>
          <w:sz w:val="22"/>
        </w:rPr>
        <w:t xml:space="preserve"> </w:t>
      </w:r>
    </w:p>
    <w:sectPr w:rsidR="0016483B" w:rsidRPr="00343142" w:rsidSect="009B0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42" w:rsidRDefault="00343142" w:rsidP="00343142">
      <w:r>
        <w:separator/>
      </w:r>
    </w:p>
  </w:endnote>
  <w:endnote w:type="continuationSeparator" w:id="0">
    <w:p w:rsidR="00343142" w:rsidRDefault="00343142" w:rsidP="0034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42" w:rsidRDefault="00343142" w:rsidP="00343142">
      <w:r>
        <w:separator/>
      </w:r>
    </w:p>
  </w:footnote>
  <w:footnote w:type="continuationSeparator" w:id="0">
    <w:p w:rsidR="00343142" w:rsidRDefault="00343142" w:rsidP="00343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83B"/>
    <w:rsid w:val="0016483B"/>
    <w:rsid w:val="00335495"/>
    <w:rsid w:val="00343142"/>
    <w:rsid w:val="007E3D18"/>
    <w:rsid w:val="009B0467"/>
    <w:rsid w:val="00A72BCE"/>
    <w:rsid w:val="00AE2BED"/>
    <w:rsid w:val="00B34444"/>
    <w:rsid w:val="00BC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3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4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4314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4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431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.tw/Bulletin/Detail/nlFdQeC055lLDE9YaiRAow?typeid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Jennie</cp:lastModifiedBy>
  <cp:revision>4</cp:revision>
  <cp:lastPrinted>2023-08-29T09:42:00Z</cp:lastPrinted>
  <dcterms:created xsi:type="dcterms:W3CDTF">2023-08-29T08:42:00Z</dcterms:created>
  <dcterms:modified xsi:type="dcterms:W3CDTF">2023-08-29T10:03:00Z</dcterms:modified>
</cp:coreProperties>
</file>